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left"/>
        <w:rPr>
          <w:rFonts w:ascii="Verdana" w:hAnsi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Letizia Battaglia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Mostra fotografica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ideazione</w:t>
      </w: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Paolo Pisanelli, Francesco Maggiore 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allestimento mostra</w:t>
      </w: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Big Sur Lab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una coproduzione</w:t>
      </w: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Big Sur, OfficinaVisioni, Archivio Cinema del reale, il Castello Volante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16 luglio &gt; 31 ottobre 2019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Tabaccaia del Castello Volante di Corigliano d</w:t>
      </w:r>
      <w:r>
        <w:rPr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Otranto 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Opening: marted</w:t>
      </w:r>
      <w:r>
        <w:rPr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16 luglio, alle 20.00 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Orari: dal 16 al 20 luglio: dalle 20.00 fino alle 00.00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Dal 22 luglio fino al 31 ottobre 2019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Orari: dalle 10.00 alle 20.00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Ingresso a pagamento: tessera Castello Volante 5,00 </w:t>
      </w:r>
      <w:r>
        <w:rPr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€ </w:t>
      </w: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riduzione 3,00 </w:t>
      </w:r>
      <w:r>
        <w:rPr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€</w:t>
      </w:r>
    </w:p>
    <w:p>
      <w:pPr>
        <w:pStyle w:val="Di default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Info: + 39 380 3110530 </w:t>
      </w:r>
      <w:r>
        <w:rPr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+ 39 393 9549287</w:t>
      </w:r>
    </w:p>
    <w:p>
      <w:pPr>
        <w:pStyle w:val="Di default"/>
        <w:bidi w:val="0"/>
        <w:ind w:left="0" w:right="0" w:firstLine="0"/>
        <w:jc w:val="left"/>
        <w:rPr>
          <w:rStyle w:val="Nessuno"/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Sito internet: </w:t>
      </w:r>
      <w:r>
        <w:rPr>
          <w:rStyle w:val="Hyperlink.0"/>
          <w:rFonts w:ascii="Verdana" w:cs="Verdana" w:hAnsi="Verdana" w:eastAsia="Verdana"/>
          <w:outline w:val="0"/>
          <w:color w:val="1155cc"/>
          <w:sz w:val="18"/>
          <w:szCs w:val="18"/>
          <w:u w:val="single" w:color="1154cc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1155cc"/>
          <w:sz w:val="18"/>
          <w:szCs w:val="18"/>
          <w:u w:val="single" w:color="1154cc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instrText xml:space="preserve"> HYPERLINK "http://cinemadelreale.it/"</w:instrText>
      </w:r>
      <w:r>
        <w:rPr>
          <w:rStyle w:val="Hyperlink.0"/>
          <w:rFonts w:ascii="Verdana" w:cs="Verdana" w:hAnsi="Verdana" w:eastAsia="Verdana"/>
          <w:outline w:val="0"/>
          <w:color w:val="1155cc"/>
          <w:sz w:val="18"/>
          <w:szCs w:val="18"/>
          <w:u w:val="single" w:color="1154cc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1155cc"/>
          <w:sz w:val="18"/>
          <w:szCs w:val="18"/>
          <w:u w:val="single" w:color="1154cc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t>cinemadelreale.it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; ilcastellovolante.it </w:t>
      </w:r>
    </w:p>
    <w:p>
      <w:pPr>
        <w:pStyle w:val="Di default"/>
        <w:bidi w:val="0"/>
        <w:ind w:left="0" w:right="0" w:firstLine="0"/>
        <w:jc w:val="left"/>
        <w:rPr>
          <w:rStyle w:val="Nessuno"/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Festa per Letizia Battaglia</w:t>
      </w:r>
    </w:p>
    <w:p>
      <w:pPr>
        <w:pStyle w:val="Di default"/>
        <w:bidi w:val="0"/>
        <w:ind w:left="0" w:right="0" w:firstLine="0"/>
        <w:jc w:val="left"/>
        <w:rPr>
          <w:rStyle w:val="Nessuno"/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16 luglio 2019 -  Castello di Corigliano d</w:t>
      </w:r>
      <w:r>
        <w:rPr>
          <w:rStyle w:val="Nessuno"/>
          <w:rFonts w:ascii="Verdana" w:hAnsi="Verdana" w:hint="default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Otranto</w:t>
      </w:r>
    </w:p>
    <w:p>
      <w:pPr>
        <w:pStyle w:val="Di default"/>
        <w:bidi w:val="0"/>
        <w:ind w:left="0" w:right="0" w:firstLine="0"/>
        <w:jc w:val="left"/>
        <w:rPr>
          <w:rStyle w:val="Nessuno"/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Nell</w:t>
      </w:r>
      <w:r>
        <w:rPr>
          <w:rStyle w:val="Nessuno"/>
          <w:rFonts w:ascii="Verdana" w:hAnsi="Verdana" w:hint="default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ambito della Festa di Cinema del reale 2019</w:t>
      </w:r>
    </w:p>
    <w:p>
      <w:pPr>
        <w:pStyle w:val="Di default"/>
        <w:bidi w:val="0"/>
        <w:ind w:left="0" w:right="0" w:firstLine="0"/>
        <w:jc w:val="both"/>
        <w:rPr>
          <w:rStyle w:val="Nessuno"/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un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iniziativa co-finanziata da 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Regione Puglia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- 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Assessorato Industria Turistica e Culturale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- a valere sulle risorse del Patto per la Puglia FSC 2014-2020, prodotta da 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Apulia Film Commission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- 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Apulia Cinefestival Network,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ideata, organizzata e co-prodotta da 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Big Sur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OfficinaVisioni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e 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Cinema del reale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, con il sostegno di 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Comune di Corigliano d</w:t>
      </w:r>
      <w:r>
        <w:rPr>
          <w:rStyle w:val="Nessuno"/>
          <w:rFonts w:ascii="Verdana" w:hAnsi="Verdana" w:hint="default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Otranto, Comune di Tiggiano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Nessuno"/>
          <w:rFonts w:ascii="Verdana" w:hAnsi="Verdana"/>
          <w:b w:val="1"/>
          <w:b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Castello Volante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Di default"/>
        <w:bidi w:val="0"/>
        <w:ind w:left="0" w:right="0" w:firstLine="0"/>
        <w:jc w:val="both"/>
        <w:rPr>
          <w:rStyle w:val="Nessuno"/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Cinquanta fotografie in bianco e nero ripercorrono la straordinaria carriera e produzione fotografica di Letizia Battaglia in una mostra che inaugura la sedicesima edizione de La Festa di Cinema del reale e sar</w:t>
      </w:r>
      <w:r>
        <w:rPr>
          <w:rStyle w:val="Nessuno"/>
          <w:rFonts w:ascii="Verdana" w:hAnsi="Verdana" w:hint="default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ospitata fino a ottobre nell</w:t>
      </w:r>
      <w:r>
        <w:rPr>
          <w:rStyle w:val="Nessuno"/>
          <w:rFonts w:ascii="Verdana" w:hAnsi="Verdana" w:hint="default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affascinante Tabaccaia del Castello Volante di Corigliano d</w:t>
      </w:r>
      <w:r>
        <w:rPr>
          <w:rStyle w:val="Nessuno"/>
          <w:rFonts w:ascii="Verdana" w:hAnsi="Verdana" w:hint="default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Otranto.</w:t>
      </w:r>
    </w:p>
    <w:p>
      <w:pPr>
        <w:pStyle w:val="Di default"/>
        <w:bidi w:val="0"/>
        <w:ind w:left="0" w:right="0" w:firstLine="0"/>
        <w:jc w:val="both"/>
        <w:rPr>
          <w:rStyle w:val="Nessuno"/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both"/>
        <w:rPr>
          <w:rStyle w:val="Nessuno"/>
          <w:rFonts w:ascii="Verdana" w:cs="Verdana" w:hAnsi="Verdana" w:eastAsia="Verdana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Letizia Battaglia, pioniera del fotogiornalismo italiano, ha dato vita con le sue fotografie ad un percorso narrativo sorprendente, in grado di rappresentare vari momenti della societ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civile italiana, con una particolare attenzione al contesto siciliano. Il suo impegno civile 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stato portato avanti negli anni per mezzo di un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intensa attivit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che comprende e oltrepassa quella fotografica, attraverso la politica, l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editoria, l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impegno sociale, il teatro, il cinema. Battaglia inizia la sua carriera di fotografa in et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adulta, senza una precisa preparazione tecnica, ma gi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nei suoi primi scatti dimostra un istinto e una sensibilit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che le permette di entrare in maniera immediata nelle situazioni, grazie anche ad una geometria compositiva che evidenzia la relazione intima con il soggetto. Letizia Battaglia 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conosciuta per essere stata 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fotografa della mafia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”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, tuttavia le foto di cronaca non sono che una parte dell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indagine che la fotografa ha condotto negli anni: essa ha infatti dato vita ad una eterogenea documentazione che evidenzia gli effetti dell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azione della mafia sulla societ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siciliana, dal degrado ambientale alla disoccupazione, dai salotti borghesi alla condizione femminile: 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mi sono accorta che le mie foto migliori sono sempre di donne o di bambine. In passato sia che fossi sul luogo di un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azione violenta, di un delitto, o di un arresto, cercavo sempre 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‘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la bambina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[...] Ho capito che in queste bambine cerco qualcosa che si 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spezzato in me a quell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et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à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, e quindi fotografare per me non 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un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operazione intellettuale ma spesso 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un modo per indagare dentro me stessa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”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 Attraverso uno sguardo empatico con il soggetto fotografato Battaglia ha rappresentato le contraddizioni e le ferite di Palermo, ma anche le energie femminili, avvertite come possibile strumento di riscatto collettivo. La sua galleria di ritratti di donne - siano esse bambine, donne dei quartieri popolari di Palermo, ospiti di ospedali psichiatrici, rappresentanti della nobilt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palermitana - vedono un rapporto dialettico tra l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interiorit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della fotografa e quella dei soggetti femminili ritratti, un legame di prossimit</w:t>
      </w:r>
      <w:r>
        <w:rPr>
          <w:rStyle w:val="Nessuno"/>
          <w:rFonts w:ascii="Verdana" w:hAnsi="Verdana" w:hint="default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rFonts w:ascii="Verdana" w:hAnsi="Verdana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che nasce da un mutuo riconoscimento e dal rispecchiamento. </w:t>
      </w:r>
    </w:p>
    <w:p>
      <w:pPr>
        <w:pStyle w:val="Di default"/>
        <w:bidi w:val="0"/>
        <w:ind w:left="0" w:right="0" w:firstLine="0"/>
        <w:jc w:val="both"/>
        <w:rPr>
          <w:rStyle w:val="Nessuno"/>
          <w:rFonts w:ascii="Verdana" w:cs="Verdana" w:hAnsi="Verdana" w:eastAsia="Verdana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ind w:left="0" w:right="0" w:firstLine="0"/>
        <w:jc w:val="left"/>
        <w:rPr>
          <w:rStyle w:val="Nessuno"/>
          <w:rFonts w:ascii="Verdana" w:cs="Verdana" w:hAnsi="Verdana" w:eastAsia="Verdana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Letizia Battaglia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 nasce a Palermo nel 1935 ed 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è 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considerata una delle fotografe pi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ù 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importanti a livello mondiale. </w:t>
      </w:r>
      <w:r>
        <w:rPr>
          <w:rStyle w:val="Nessuno"/>
          <w:rFonts w:ascii="Verdana" w:hAnsi="Verdana" w:hint="default"/>
          <w:i w:val="1"/>
          <w:iCs w:val="1"/>
          <w:outline w:val="0"/>
          <w:color w:val="222222"/>
          <w:sz w:val="18"/>
          <w:szCs w:val="18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È 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conosciuta per le sue opere che ritraggono le vittime e i personaggi del mondo mafioso, ma non 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è 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solo 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“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fotografa della mafia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”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: 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è 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considerata una delle figure pi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ù 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importanti della fotografia contemporanea per i suoi lavori saldamente presenti nell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’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immaginario collettivo e per il valore civile ed etico da lei attribuito al fare fotografia. Il suo impegno la vede attiva in varie iniziative rivolte alla citt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à 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di Palermo, tanto che dal 2017 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è 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direttrice del Centro Internazionale di Fotografia. Letizia Battaglia 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 xml:space="preserve">è 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stata la prima donna europea a ricevere nel 1985 il Premio Eugene Smith, a New York, riconoscimento internazionale istituito per ricordare il fotografo di Life. Tra i premi ricevuti, ricordiamo il Deutschen Gesellschaft f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ü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r Photographie (2007) o il Cornell Capa Infinity Award di New York (2009). Il New York Times l</w:t>
      </w:r>
      <w:r>
        <w:rPr>
          <w:rStyle w:val="Nessuno"/>
          <w:rFonts w:ascii="Verdana" w:hAnsi="Verdana" w:hint="default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’</w:t>
      </w:r>
      <w:r>
        <w:rPr>
          <w:rStyle w:val="Nessuno"/>
          <w:rFonts w:ascii="Verdana" w:hAnsi="Verdana"/>
          <w:i w:val="1"/>
          <w:iCs w:val="1"/>
          <w:outline w:val="0"/>
          <w:color w:val="191919"/>
          <w:sz w:val="18"/>
          <w:szCs w:val="18"/>
          <w:u w:color="191919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91919"/>
            </w14:solidFill>
          </w14:textFill>
        </w:rPr>
        <w:t>ha inserita nella lista delle 11 donne del 2017 che si sono distinte per il loro impegno.</w:t>
      </w:r>
    </w:p>
    <w:sectPr>
      <w:headerReference w:type="default" r:id="rId4"/>
      <w:footerReference w:type="default" r:id="rId5"/>
      <w:pgSz w:w="11900" w:h="16840" w:orient="portrait"/>
      <w:pgMar w:top="4189" w:right="1134" w:bottom="1134" w:left="1134" w:header="177" w:footer="54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193" cy="2118318"/>
          <wp:effectExtent l="0" t="0" r="0" b="0"/>
          <wp:docPr id="1073741825" name="officeArt object" descr="Schermata 2019-06-28 alle 13.38.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19-06-28 alle 13.38.18.png" descr="Schermata 2019-06-28 alle 13.38.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2118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1155cc"/>
      <w:sz w:val="18"/>
      <w:szCs w:val="18"/>
      <w:u w:val="single" w:color="1154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